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5F08" w14:textId="77777777" w:rsidR="00485DF6" w:rsidRPr="00485DF6" w:rsidRDefault="00485DF6" w:rsidP="00485DF6">
      <w:pPr>
        <w:rPr>
          <w:b/>
          <w:bCs/>
          <w:sz w:val="32"/>
          <w:szCs w:val="32"/>
        </w:rPr>
      </w:pPr>
      <w:r w:rsidRPr="00485DF6">
        <w:rPr>
          <w:b/>
          <w:bCs/>
          <w:sz w:val="32"/>
          <w:szCs w:val="32"/>
        </w:rPr>
        <w:t>Boulcott expands with high-tech operating theatres</w:t>
      </w:r>
    </w:p>
    <w:p w14:paraId="11F609D3" w14:textId="77777777" w:rsidR="00485DF6" w:rsidRPr="00485DF6" w:rsidRDefault="00485DF6" w:rsidP="00485DF6">
      <w:pPr>
        <w:rPr>
          <w:i/>
          <w:iCs/>
        </w:rPr>
      </w:pPr>
      <w:r w:rsidRPr="00485DF6">
        <w:rPr>
          <w:i/>
          <w:iCs/>
        </w:rPr>
        <w:t>Justin Wong</w:t>
      </w:r>
    </w:p>
    <w:p w14:paraId="26E3A4C4" w14:textId="77777777" w:rsidR="00485DF6" w:rsidRPr="00485DF6" w:rsidRDefault="00485DF6" w:rsidP="00485DF6">
      <w:pPr>
        <w:rPr>
          <w:i/>
          <w:iCs/>
        </w:rPr>
      </w:pPr>
      <w:r w:rsidRPr="00485DF6">
        <w:rPr>
          <w:i/>
          <w:iCs/>
        </w:rPr>
        <w:t>August 4, 2025</w:t>
      </w:r>
    </w:p>
    <w:p w14:paraId="7CE3B21D" w14:textId="260813B9" w:rsidR="00485DF6" w:rsidRPr="00485DF6" w:rsidRDefault="00485DF6" w:rsidP="00485DF6">
      <w:r w:rsidRPr="00485DF6">
        <w:drawing>
          <wp:inline distT="0" distB="0" distL="0" distR="0" wp14:anchorId="1EE9563C" wp14:editId="30A03EBA">
            <wp:extent cx="5731510" cy="3823970"/>
            <wp:effectExtent l="0" t="0" r="2540" b="5080"/>
            <wp:docPr id="60975111" name="Picture 6" descr="A room with medical equi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5111" name="Picture 6" descr="A room with medical equipmen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23970"/>
                    </a:xfrm>
                    <a:prstGeom prst="rect">
                      <a:avLst/>
                    </a:prstGeom>
                    <a:noFill/>
                    <a:ln>
                      <a:noFill/>
                    </a:ln>
                  </pic:spPr>
                </pic:pic>
              </a:graphicData>
            </a:graphic>
          </wp:inline>
        </w:drawing>
      </w:r>
      <w:r w:rsidRPr="00485DF6">
        <w:t>Two state-of-the-art operating theatres are set to open at Lower Hutt’s privately-owned Boulcott Hospital on Monday, marking a major upgrade in surgical capacity and technology after three years of construction.</w:t>
      </w:r>
    </w:p>
    <w:p w14:paraId="46350762" w14:textId="77777777" w:rsidR="00485DF6" w:rsidRPr="00485DF6" w:rsidRDefault="00485DF6" w:rsidP="00485DF6">
      <w:r w:rsidRPr="00485DF6">
        <w:t>Fitted with advanced features like 4K imaging, three-position monitors, and integration with digital databases, the $25 million expansion is designed to future-proof the hospital’s surgical capabilities for the next decade. The new theatres will host their first surgeries the following week.</w:t>
      </w:r>
    </w:p>
    <w:p w14:paraId="7B691663" w14:textId="77777777" w:rsidR="00485DF6" w:rsidRPr="00485DF6" w:rsidRDefault="00485DF6" w:rsidP="00485DF6">
      <w:r w:rsidRPr="00485DF6">
        <w:t xml:space="preserve">For Alison Fowler, theatre team leader at Boulcott, the upgrade is about more than just equipment—it’s about improving care. “We do a lot of keyhole surgery now, it’s done with telescopes and cameras,” she said. “It gives the surgeons great </w:t>
      </w:r>
      <w:proofErr w:type="gramStart"/>
      <w:r w:rsidRPr="00485DF6">
        <w:t>pictures,</w:t>
      </w:r>
      <w:proofErr w:type="gramEnd"/>
      <w:r w:rsidRPr="00485DF6">
        <w:t xml:space="preserve"> great views and they can perform at their best.”</w:t>
      </w:r>
    </w:p>
    <w:p w14:paraId="098CC15D" w14:textId="77777777" w:rsidR="00485DF6" w:rsidRPr="00485DF6" w:rsidRDefault="00485DF6" w:rsidP="00485DF6">
      <w:r w:rsidRPr="00485DF6">
        <w:t>The additional monitors also mean nurses can follow procedures from multiple angles without straining. “They’ll be able to see what’s happening on the table in different positions without sore necks,” Fowler said.</w:t>
      </w:r>
    </w:p>
    <w:p w14:paraId="65E40E8D" w14:textId="77777777" w:rsidR="00485DF6" w:rsidRDefault="00485DF6" w:rsidP="00485DF6">
      <w:r w:rsidRPr="00485DF6">
        <w:t>Hospital chief executive Graham Dyer said the new theatres would allow Boulcott to scale up after years of operating at full capacity with only three theatres.</w:t>
      </w:r>
    </w:p>
    <w:p w14:paraId="52160F14" w14:textId="599436D3" w:rsidR="00485DF6" w:rsidRPr="00485DF6" w:rsidRDefault="00485DF6" w:rsidP="00485DF6"/>
    <w:p w14:paraId="334D55B2" w14:textId="77777777" w:rsidR="00485DF6" w:rsidRPr="00485DF6" w:rsidRDefault="00485DF6" w:rsidP="00485DF6">
      <w:r w:rsidRPr="00485DF6">
        <w:lastRenderedPageBreak/>
        <w:t>“Demand for private care is exceeding supply, so it's an opportunity to expand and provide more capacity here in the Hutt.”</w:t>
      </w:r>
    </w:p>
    <w:p w14:paraId="38DD68ED" w14:textId="77777777" w:rsidR="00485DF6" w:rsidRPr="00485DF6" w:rsidRDefault="00485DF6" w:rsidP="00485DF6">
      <w:r w:rsidRPr="00485DF6">
        <w:t xml:space="preserve">Dyer said they were doing sub-contract work for </w:t>
      </w:r>
      <w:proofErr w:type="gramStart"/>
      <w:r w:rsidRPr="00485DF6">
        <w:t>Health New Zealand, and</w:t>
      </w:r>
      <w:proofErr w:type="gramEnd"/>
      <w:r w:rsidRPr="00485DF6">
        <w:t xml:space="preserve"> believed that between 60–70% of elective surgery was now being done in the private sector—an increase from just over 50% before Covid.</w:t>
      </w:r>
    </w:p>
    <w:p w14:paraId="210F2F15" w14:textId="77777777" w:rsidR="00485DF6" w:rsidRPr="00485DF6" w:rsidRDefault="00485DF6" w:rsidP="00485DF6">
      <w:r w:rsidRPr="00485DF6">
        <w:t>The theatres were general purpose and could handle orthopaedic, plastic, ophthalmic and gynaecological surgeries, boosting the number of the hospital’s yearly surgeries from 3000 to 4700.</w:t>
      </w:r>
    </w:p>
    <w:p w14:paraId="684AB206" w14:textId="77777777" w:rsidR="00485DF6" w:rsidRPr="00485DF6" w:rsidRDefault="00485DF6" w:rsidP="00485DF6">
      <w:r w:rsidRPr="00485DF6">
        <w:t>It was a very different scene in 1984, when the hospital’s co-founders took over and converted Argentina’s former embassy into a medical clinic. The transformation followed the expulsion of Argentine diplomats by the New Zealand Government in response to the Falklands War.</w:t>
      </w:r>
    </w:p>
    <w:p w14:paraId="521A36C7" w14:textId="77777777" w:rsidR="00485DF6" w:rsidRPr="00485DF6" w:rsidRDefault="00485DF6" w:rsidP="00485DF6">
      <w:r w:rsidRPr="00485DF6">
        <w:t>Chris Bossley, one of the founding doctors, said the new operating theatres would likely reduce patients’ hospital stays. “When I first started, someone with a hip replacement would be in hospital for 10 days,” he recalled. “Now they’re doing them in a couple of days in some places.”</w:t>
      </w:r>
    </w:p>
    <w:p w14:paraId="52B44F87" w14:textId="77777777" w:rsidR="00485DF6" w:rsidRPr="00485DF6" w:rsidRDefault="00485DF6" w:rsidP="00485DF6">
      <w:r w:rsidRPr="00485DF6">
        <w:t>Both Bossley and Dyer believed that expanding operating theatre capacity in the Hutt Valley could also help New Zealand retain its surgical workforce.</w:t>
      </w:r>
    </w:p>
    <w:p w14:paraId="6A5BC2B6" w14:textId="77777777" w:rsidR="00485DF6" w:rsidRPr="00485DF6" w:rsidRDefault="00485DF6" w:rsidP="00485DF6">
      <w:r w:rsidRPr="00485DF6">
        <w:t>“You need some sort of attraction to keep surgeons in New Zealand,” said Bossley. “Good operating facilities are part of that.”</w:t>
      </w:r>
    </w:p>
    <w:p w14:paraId="5D49A3B2" w14:textId="77777777" w:rsidR="00485DF6" w:rsidRPr="00485DF6" w:rsidRDefault="00485DF6" w:rsidP="00485DF6">
      <w:r w:rsidRPr="00485DF6">
        <w:t>Currently, Dyer said, most surgeons worked across the public and private systems, with some Hutt Valley-based specialists walking next door to start their rounds at Hutt Hospital after they finished their work at Boulcott Hospital.</w:t>
      </w:r>
    </w:p>
    <w:p w14:paraId="6D19CCDC" w14:textId="77777777" w:rsidR="00485DF6" w:rsidRPr="00485DF6" w:rsidRDefault="00485DF6" w:rsidP="00485DF6">
      <w:r w:rsidRPr="00485DF6">
        <w:t>“It's that balance between being able to work in public work and private that actually will keep people here,” Dyer said.</w:t>
      </w:r>
    </w:p>
    <w:p w14:paraId="03E7BBA7" w14:textId="77777777" w:rsidR="004F0F12" w:rsidRDefault="004F0F12"/>
    <w:sectPr w:rsidR="004F0F12" w:rsidSect="00485DF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F6"/>
    <w:rsid w:val="00485DF6"/>
    <w:rsid w:val="004F0F12"/>
    <w:rsid w:val="005F2BB0"/>
    <w:rsid w:val="009D3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AE44"/>
  <w15:chartTrackingRefBased/>
  <w15:docId w15:val="{C9549AB9-D537-40BD-B51C-3F88EE4A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DF6"/>
    <w:rPr>
      <w:rFonts w:eastAsiaTheme="majorEastAsia" w:cstheme="majorBidi"/>
      <w:color w:val="272727" w:themeColor="text1" w:themeTint="D8"/>
    </w:rPr>
  </w:style>
  <w:style w:type="paragraph" w:styleId="Title">
    <w:name w:val="Title"/>
    <w:basedOn w:val="Normal"/>
    <w:next w:val="Normal"/>
    <w:link w:val="TitleChar"/>
    <w:uiPriority w:val="10"/>
    <w:qFormat/>
    <w:rsid w:val="00485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DF6"/>
    <w:pPr>
      <w:spacing w:before="160"/>
      <w:jc w:val="center"/>
    </w:pPr>
    <w:rPr>
      <w:i/>
      <w:iCs/>
      <w:color w:val="404040" w:themeColor="text1" w:themeTint="BF"/>
    </w:rPr>
  </w:style>
  <w:style w:type="character" w:customStyle="1" w:styleId="QuoteChar">
    <w:name w:val="Quote Char"/>
    <w:basedOn w:val="DefaultParagraphFont"/>
    <w:link w:val="Quote"/>
    <w:uiPriority w:val="29"/>
    <w:rsid w:val="00485DF6"/>
    <w:rPr>
      <w:i/>
      <w:iCs/>
      <w:color w:val="404040" w:themeColor="text1" w:themeTint="BF"/>
    </w:rPr>
  </w:style>
  <w:style w:type="paragraph" w:styleId="ListParagraph">
    <w:name w:val="List Paragraph"/>
    <w:basedOn w:val="Normal"/>
    <w:uiPriority w:val="34"/>
    <w:qFormat/>
    <w:rsid w:val="00485DF6"/>
    <w:pPr>
      <w:ind w:left="720"/>
      <w:contextualSpacing/>
    </w:pPr>
  </w:style>
  <w:style w:type="character" w:styleId="IntenseEmphasis">
    <w:name w:val="Intense Emphasis"/>
    <w:basedOn w:val="DefaultParagraphFont"/>
    <w:uiPriority w:val="21"/>
    <w:qFormat/>
    <w:rsid w:val="00485DF6"/>
    <w:rPr>
      <w:i/>
      <w:iCs/>
      <w:color w:val="0F4761" w:themeColor="accent1" w:themeShade="BF"/>
    </w:rPr>
  </w:style>
  <w:style w:type="paragraph" w:styleId="IntenseQuote">
    <w:name w:val="Intense Quote"/>
    <w:basedOn w:val="Normal"/>
    <w:next w:val="Normal"/>
    <w:link w:val="IntenseQuoteChar"/>
    <w:uiPriority w:val="30"/>
    <w:qFormat/>
    <w:rsid w:val="00485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DF6"/>
    <w:rPr>
      <w:i/>
      <w:iCs/>
      <w:color w:val="0F4761" w:themeColor="accent1" w:themeShade="BF"/>
    </w:rPr>
  </w:style>
  <w:style w:type="character" w:styleId="IntenseReference">
    <w:name w:val="Intense Reference"/>
    <w:basedOn w:val="DefaultParagraphFont"/>
    <w:uiPriority w:val="32"/>
    <w:qFormat/>
    <w:rsid w:val="00485DF6"/>
    <w:rPr>
      <w:b/>
      <w:bCs/>
      <w:smallCaps/>
      <w:color w:val="0F4761" w:themeColor="accent1" w:themeShade="BF"/>
      <w:spacing w:val="5"/>
    </w:rPr>
  </w:style>
  <w:style w:type="character" w:styleId="Hyperlink">
    <w:name w:val="Hyperlink"/>
    <w:basedOn w:val="DefaultParagraphFont"/>
    <w:uiPriority w:val="99"/>
    <w:unhideWhenUsed/>
    <w:rsid w:val="00485DF6"/>
    <w:rPr>
      <w:color w:val="467886" w:themeColor="hyperlink"/>
      <w:u w:val="single"/>
    </w:rPr>
  </w:style>
  <w:style w:type="character" w:styleId="UnresolvedMention">
    <w:name w:val="Unresolved Mention"/>
    <w:basedOn w:val="DefaultParagraphFont"/>
    <w:uiPriority w:val="99"/>
    <w:semiHidden/>
    <w:unhideWhenUsed/>
    <w:rsid w:val="0048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6422">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3">
          <w:marLeft w:val="0"/>
          <w:marRight w:val="0"/>
          <w:marTop w:val="0"/>
          <w:marBottom w:val="0"/>
          <w:divBdr>
            <w:top w:val="none" w:sz="0" w:space="0" w:color="auto"/>
            <w:left w:val="none" w:sz="0" w:space="0" w:color="auto"/>
            <w:bottom w:val="none" w:sz="0" w:space="0" w:color="auto"/>
            <w:right w:val="none" w:sz="0" w:space="0" w:color="auto"/>
          </w:divBdr>
          <w:divsChild>
            <w:div w:id="85732868">
              <w:marLeft w:val="0"/>
              <w:marRight w:val="0"/>
              <w:marTop w:val="0"/>
              <w:marBottom w:val="0"/>
              <w:divBdr>
                <w:top w:val="none" w:sz="0" w:space="0" w:color="auto"/>
                <w:left w:val="none" w:sz="0" w:space="0" w:color="auto"/>
                <w:bottom w:val="none" w:sz="0" w:space="0" w:color="auto"/>
                <w:right w:val="none" w:sz="0" w:space="0" w:color="auto"/>
              </w:divBdr>
              <w:divsChild>
                <w:div w:id="1499155899">
                  <w:marLeft w:val="0"/>
                  <w:marRight w:val="0"/>
                  <w:marTop w:val="0"/>
                  <w:marBottom w:val="0"/>
                  <w:divBdr>
                    <w:top w:val="none" w:sz="0" w:space="0" w:color="auto"/>
                    <w:left w:val="none" w:sz="0" w:space="0" w:color="auto"/>
                    <w:bottom w:val="none" w:sz="0" w:space="0" w:color="auto"/>
                    <w:right w:val="none" w:sz="0" w:space="0" w:color="auto"/>
                  </w:divBdr>
                  <w:divsChild>
                    <w:div w:id="656880595">
                      <w:marLeft w:val="0"/>
                      <w:marRight w:val="0"/>
                      <w:marTop w:val="0"/>
                      <w:marBottom w:val="0"/>
                      <w:divBdr>
                        <w:top w:val="none" w:sz="0" w:space="0" w:color="auto"/>
                        <w:left w:val="none" w:sz="0" w:space="0" w:color="auto"/>
                        <w:bottom w:val="none" w:sz="0" w:space="0" w:color="auto"/>
                        <w:right w:val="none" w:sz="0" w:space="0" w:color="auto"/>
                      </w:divBdr>
                      <w:divsChild>
                        <w:div w:id="871385811">
                          <w:marLeft w:val="0"/>
                          <w:marRight w:val="0"/>
                          <w:marTop w:val="0"/>
                          <w:marBottom w:val="0"/>
                          <w:divBdr>
                            <w:top w:val="none" w:sz="0" w:space="0" w:color="auto"/>
                            <w:left w:val="none" w:sz="0" w:space="0" w:color="auto"/>
                            <w:bottom w:val="none" w:sz="0" w:space="0" w:color="auto"/>
                            <w:right w:val="none" w:sz="0" w:space="0" w:color="auto"/>
                          </w:divBdr>
                        </w:div>
                      </w:divsChild>
                    </w:div>
                    <w:div w:id="1243296914">
                      <w:marLeft w:val="0"/>
                      <w:marRight w:val="0"/>
                      <w:marTop w:val="0"/>
                      <w:marBottom w:val="0"/>
                      <w:divBdr>
                        <w:top w:val="none" w:sz="0" w:space="0" w:color="auto"/>
                        <w:left w:val="none" w:sz="0" w:space="0" w:color="auto"/>
                        <w:bottom w:val="none" w:sz="0" w:space="0" w:color="auto"/>
                        <w:right w:val="none" w:sz="0" w:space="0" w:color="auto"/>
                      </w:divBdr>
                      <w:divsChild>
                        <w:div w:id="2014450316">
                          <w:marLeft w:val="0"/>
                          <w:marRight w:val="0"/>
                          <w:marTop w:val="0"/>
                          <w:marBottom w:val="0"/>
                          <w:divBdr>
                            <w:top w:val="none" w:sz="0" w:space="0" w:color="auto"/>
                            <w:left w:val="none" w:sz="0" w:space="0" w:color="auto"/>
                            <w:bottom w:val="none" w:sz="0" w:space="0" w:color="auto"/>
                            <w:right w:val="none" w:sz="0" w:space="0" w:color="auto"/>
                          </w:divBdr>
                          <w:divsChild>
                            <w:div w:id="1169250497">
                              <w:marLeft w:val="0"/>
                              <w:marRight w:val="0"/>
                              <w:marTop w:val="0"/>
                              <w:marBottom w:val="0"/>
                              <w:divBdr>
                                <w:top w:val="none" w:sz="0" w:space="0" w:color="auto"/>
                                <w:left w:val="none" w:sz="0" w:space="0" w:color="auto"/>
                                <w:bottom w:val="none" w:sz="0" w:space="0" w:color="auto"/>
                                <w:right w:val="none" w:sz="0" w:space="0" w:color="auto"/>
                              </w:divBdr>
                              <w:divsChild>
                                <w:div w:id="8432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7500">
                          <w:marLeft w:val="0"/>
                          <w:marRight w:val="0"/>
                          <w:marTop w:val="0"/>
                          <w:marBottom w:val="0"/>
                          <w:divBdr>
                            <w:top w:val="none" w:sz="0" w:space="0" w:color="auto"/>
                            <w:left w:val="none" w:sz="0" w:space="0" w:color="auto"/>
                            <w:bottom w:val="none" w:sz="0" w:space="0" w:color="auto"/>
                            <w:right w:val="none" w:sz="0" w:space="0" w:color="auto"/>
                          </w:divBdr>
                          <w:divsChild>
                            <w:div w:id="614294277">
                              <w:marLeft w:val="0"/>
                              <w:marRight w:val="0"/>
                              <w:marTop w:val="0"/>
                              <w:marBottom w:val="0"/>
                              <w:divBdr>
                                <w:top w:val="none" w:sz="0" w:space="0" w:color="auto"/>
                                <w:left w:val="none" w:sz="0" w:space="0" w:color="auto"/>
                                <w:bottom w:val="none" w:sz="0" w:space="0" w:color="auto"/>
                                <w:right w:val="none" w:sz="0" w:space="0" w:color="auto"/>
                              </w:divBdr>
                            </w:div>
                            <w:div w:id="15297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1452">
                  <w:marLeft w:val="0"/>
                  <w:marRight w:val="0"/>
                  <w:marTop w:val="0"/>
                  <w:marBottom w:val="0"/>
                  <w:divBdr>
                    <w:top w:val="none" w:sz="0" w:space="0" w:color="auto"/>
                    <w:left w:val="none" w:sz="0" w:space="0" w:color="auto"/>
                    <w:bottom w:val="none" w:sz="0" w:space="0" w:color="auto"/>
                    <w:right w:val="none" w:sz="0" w:space="0" w:color="auto"/>
                  </w:divBdr>
                  <w:divsChild>
                    <w:div w:id="528880815">
                      <w:marLeft w:val="0"/>
                      <w:marRight w:val="0"/>
                      <w:marTop w:val="0"/>
                      <w:marBottom w:val="0"/>
                      <w:divBdr>
                        <w:top w:val="none" w:sz="0" w:space="0" w:color="auto"/>
                        <w:left w:val="none" w:sz="0" w:space="0" w:color="auto"/>
                        <w:bottom w:val="none" w:sz="0" w:space="0" w:color="auto"/>
                        <w:right w:val="none" w:sz="0" w:space="0" w:color="auto"/>
                      </w:divBdr>
                      <w:divsChild>
                        <w:div w:id="1543861182">
                          <w:marLeft w:val="0"/>
                          <w:marRight w:val="0"/>
                          <w:marTop w:val="0"/>
                          <w:marBottom w:val="0"/>
                          <w:divBdr>
                            <w:top w:val="none" w:sz="0" w:space="0" w:color="auto"/>
                            <w:left w:val="none" w:sz="0" w:space="0" w:color="auto"/>
                            <w:bottom w:val="none" w:sz="0" w:space="0" w:color="auto"/>
                            <w:right w:val="none" w:sz="0" w:space="0" w:color="auto"/>
                          </w:divBdr>
                          <w:divsChild>
                            <w:div w:id="1159923655">
                              <w:marLeft w:val="0"/>
                              <w:marRight w:val="0"/>
                              <w:marTop w:val="0"/>
                              <w:marBottom w:val="0"/>
                              <w:divBdr>
                                <w:top w:val="none" w:sz="0" w:space="0" w:color="auto"/>
                                <w:left w:val="none" w:sz="0" w:space="0" w:color="auto"/>
                                <w:bottom w:val="none" w:sz="0" w:space="0" w:color="auto"/>
                                <w:right w:val="none" w:sz="0" w:space="0" w:color="auto"/>
                              </w:divBdr>
                              <w:divsChild>
                                <w:div w:id="1700473087">
                                  <w:marLeft w:val="0"/>
                                  <w:marRight w:val="0"/>
                                  <w:marTop w:val="0"/>
                                  <w:marBottom w:val="0"/>
                                  <w:divBdr>
                                    <w:top w:val="none" w:sz="0" w:space="0" w:color="auto"/>
                                    <w:left w:val="none" w:sz="0" w:space="0" w:color="auto"/>
                                    <w:bottom w:val="none" w:sz="0" w:space="0" w:color="auto"/>
                                    <w:right w:val="none" w:sz="0" w:space="0" w:color="auto"/>
                                  </w:divBdr>
                                  <w:divsChild>
                                    <w:div w:id="253437677">
                                      <w:marLeft w:val="0"/>
                                      <w:marRight w:val="0"/>
                                      <w:marTop w:val="0"/>
                                      <w:marBottom w:val="0"/>
                                      <w:divBdr>
                                        <w:top w:val="none" w:sz="0" w:space="0" w:color="auto"/>
                                        <w:left w:val="none" w:sz="0" w:space="0" w:color="auto"/>
                                        <w:bottom w:val="none" w:sz="0" w:space="0" w:color="auto"/>
                                        <w:right w:val="none" w:sz="0" w:space="0" w:color="auto"/>
                                      </w:divBdr>
                                    </w:div>
                                  </w:divsChild>
                                </w:div>
                                <w:div w:id="15009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2480">
                          <w:marLeft w:val="0"/>
                          <w:marRight w:val="0"/>
                          <w:marTop w:val="180"/>
                          <w:marBottom w:val="0"/>
                          <w:divBdr>
                            <w:top w:val="none" w:sz="0" w:space="0" w:color="auto"/>
                            <w:left w:val="none" w:sz="0" w:space="0" w:color="auto"/>
                            <w:bottom w:val="none" w:sz="0" w:space="0" w:color="auto"/>
                            <w:right w:val="none" w:sz="0" w:space="0" w:color="auto"/>
                          </w:divBdr>
                          <w:divsChild>
                            <w:div w:id="1953242568">
                              <w:marLeft w:val="0"/>
                              <w:marRight w:val="0"/>
                              <w:marTop w:val="0"/>
                              <w:marBottom w:val="0"/>
                              <w:divBdr>
                                <w:top w:val="none" w:sz="0" w:space="0" w:color="auto"/>
                                <w:left w:val="none" w:sz="0" w:space="0" w:color="auto"/>
                                <w:bottom w:val="none" w:sz="0" w:space="0" w:color="auto"/>
                                <w:right w:val="none" w:sz="0" w:space="0" w:color="auto"/>
                              </w:divBdr>
                            </w:div>
                            <w:div w:id="5575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5199">
                  <w:marLeft w:val="0"/>
                  <w:marRight w:val="0"/>
                  <w:marTop w:val="0"/>
                  <w:marBottom w:val="0"/>
                  <w:divBdr>
                    <w:top w:val="none" w:sz="0" w:space="0" w:color="auto"/>
                    <w:left w:val="none" w:sz="0" w:space="0" w:color="auto"/>
                    <w:bottom w:val="none" w:sz="0" w:space="0" w:color="auto"/>
                    <w:right w:val="none" w:sz="0" w:space="0" w:color="auto"/>
                  </w:divBdr>
                </w:div>
                <w:div w:id="677075978">
                  <w:marLeft w:val="0"/>
                  <w:marRight w:val="0"/>
                  <w:marTop w:val="0"/>
                  <w:marBottom w:val="0"/>
                  <w:divBdr>
                    <w:top w:val="none" w:sz="0" w:space="0" w:color="auto"/>
                    <w:left w:val="none" w:sz="0" w:space="0" w:color="auto"/>
                    <w:bottom w:val="none" w:sz="0" w:space="0" w:color="auto"/>
                    <w:right w:val="none" w:sz="0" w:space="0" w:color="auto"/>
                  </w:divBdr>
                </w:div>
                <w:div w:id="50036077">
                  <w:marLeft w:val="0"/>
                  <w:marRight w:val="0"/>
                  <w:marTop w:val="0"/>
                  <w:marBottom w:val="0"/>
                  <w:divBdr>
                    <w:top w:val="none" w:sz="0" w:space="0" w:color="auto"/>
                    <w:left w:val="none" w:sz="0" w:space="0" w:color="auto"/>
                    <w:bottom w:val="none" w:sz="0" w:space="0" w:color="auto"/>
                    <w:right w:val="none" w:sz="0" w:space="0" w:color="auto"/>
                  </w:divBdr>
                </w:div>
                <w:div w:id="16506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1584">
          <w:marLeft w:val="0"/>
          <w:marRight w:val="0"/>
          <w:marTop w:val="0"/>
          <w:marBottom w:val="0"/>
          <w:divBdr>
            <w:top w:val="none" w:sz="0" w:space="0" w:color="auto"/>
            <w:left w:val="none" w:sz="0" w:space="0" w:color="auto"/>
            <w:bottom w:val="none" w:sz="0" w:space="0" w:color="auto"/>
            <w:right w:val="none" w:sz="0" w:space="0" w:color="auto"/>
          </w:divBdr>
          <w:divsChild>
            <w:div w:id="662855490">
              <w:marLeft w:val="0"/>
              <w:marRight w:val="0"/>
              <w:marTop w:val="0"/>
              <w:marBottom w:val="0"/>
              <w:divBdr>
                <w:top w:val="none" w:sz="0" w:space="0" w:color="auto"/>
                <w:left w:val="none" w:sz="0" w:space="0" w:color="auto"/>
                <w:bottom w:val="none" w:sz="0" w:space="0" w:color="auto"/>
                <w:right w:val="none" w:sz="0" w:space="0" w:color="auto"/>
              </w:divBdr>
              <w:divsChild>
                <w:div w:id="2144888964">
                  <w:marLeft w:val="0"/>
                  <w:marRight w:val="0"/>
                  <w:marTop w:val="0"/>
                  <w:marBottom w:val="0"/>
                  <w:divBdr>
                    <w:top w:val="none" w:sz="0" w:space="0" w:color="auto"/>
                    <w:left w:val="none" w:sz="0" w:space="0" w:color="auto"/>
                    <w:bottom w:val="none" w:sz="0" w:space="0" w:color="auto"/>
                    <w:right w:val="none" w:sz="0" w:space="0" w:color="auto"/>
                  </w:divBdr>
                  <w:divsChild>
                    <w:div w:id="13081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7789">
          <w:marLeft w:val="0"/>
          <w:marRight w:val="0"/>
          <w:marTop w:val="0"/>
          <w:marBottom w:val="0"/>
          <w:divBdr>
            <w:top w:val="none" w:sz="0" w:space="0" w:color="auto"/>
            <w:left w:val="none" w:sz="0" w:space="0" w:color="auto"/>
            <w:bottom w:val="none" w:sz="0" w:space="0" w:color="auto"/>
            <w:right w:val="none" w:sz="0" w:space="0" w:color="auto"/>
          </w:divBdr>
          <w:divsChild>
            <w:div w:id="685138091">
              <w:marLeft w:val="0"/>
              <w:marRight w:val="0"/>
              <w:marTop w:val="0"/>
              <w:marBottom w:val="0"/>
              <w:divBdr>
                <w:top w:val="none" w:sz="0" w:space="0" w:color="auto"/>
                <w:left w:val="none" w:sz="0" w:space="0" w:color="auto"/>
                <w:bottom w:val="none" w:sz="0" w:space="0" w:color="auto"/>
                <w:right w:val="none" w:sz="0" w:space="0" w:color="auto"/>
              </w:divBdr>
              <w:divsChild>
                <w:div w:id="1909148533">
                  <w:marLeft w:val="0"/>
                  <w:marRight w:val="0"/>
                  <w:marTop w:val="0"/>
                  <w:marBottom w:val="0"/>
                  <w:divBdr>
                    <w:top w:val="none" w:sz="0" w:space="0" w:color="auto"/>
                    <w:left w:val="none" w:sz="0" w:space="0" w:color="auto"/>
                    <w:bottom w:val="none" w:sz="0" w:space="0" w:color="auto"/>
                    <w:right w:val="none" w:sz="0" w:space="0" w:color="auto"/>
                  </w:divBdr>
                </w:div>
                <w:div w:id="1744641155">
                  <w:marLeft w:val="0"/>
                  <w:marRight w:val="0"/>
                  <w:marTop w:val="0"/>
                  <w:marBottom w:val="0"/>
                  <w:divBdr>
                    <w:top w:val="none" w:sz="0" w:space="0" w:color="auto"/>
                    <w:left w:val="none" w:sz="0" w:space="0" w:color="auto"/>
                    <w:bottom w:val="none" w:sz="0" w:space="0" w:color="auto"/>
                    <w:right w:val="none" w:sz="0" w:space="0" w:color="auto"/>
                  </w:divBdr>
                </w:div>
                <w:div w:id="15939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63106">
      <w:bodyDiv w:val="1"/>
      <w:marLeft w:val="0"/>
      <w:marRight w:val="0"/>
      <w:marTop w:val="0"/>
      <w:marBottom w:val="0"/>
      <w:divBdr>
        <w:top w:val="none" w:sz="0" w:space="0" w:color="auto"/>
        <w:left w:val="none" w:sz="0" w:space="0" w:color="auto"/>
        <w:bottom w:val="none" w:sz="0" w:space="0" w:color="auto"/>
        <w:right w:val="none" w:sz="0" w:space="0" w:color="auto"/>
      </w:divBdr>
      <w:divsChild>
        <w:div w:id="369382364">
          <w:marLeft w:val="0"/>
          <w:marRight w:val="0"/>
          <w:marTop w:val="0"/>
          <w:marBottom w:val="0"/>
          <w:divBdr>
            <w:top w:val="none" w:sz="0" w:space="0" w:color="auto"/>
            <w:left w:val="none" w:sz="0" w:space="0" w:color="auto"/>
            <w:bottom w:val="none" w:sz="0" w:space="0" w:color="auto"/>
            <w:right w:val="none" w:sz="0" w:space="0" w:color="auto"/>
          </w:divBdr>
          <w:divsChild>
            <w:div w:id="1704554958">
              <w:marLeft w:val="0"/>
              <w:marRight w:val="0"/>
              <w:marTop w:val="0"/>
              <w:marBottom w:val="0"/>
              <w:divBdr>
                <w:top w:val="none" w:sz="0" w:space="0" w:color="auto"/>
                <w:left w:val="none" w:sz="0" w:space="0" w:color="auto"/>
                <w:bottom w:val="none" w:sz="0" w:space="0" w:color="auto"/>
                <w:right w:val="none" w:sz="0" w:space="0" w:color="auto"/>
              </w:divBdr>
              <w:divsChild>
                <w:div w:id="13309077">
                  <w:marLeft w:val="0"/>
                  <w:marRight w:val="0"/>
                  <w:marTop w:val="0"/>
                  <w:marBottom w:val="0"/>
                  <w:divBdr>
                    <w:top w:val="none" w:sz="0" w:space="0" w:color="auto"/>
                    <w:left w:val="none" w:sz="0" w:space="0" w:color="auto"/>
                    <w:bottom w:val="none" w:sz="0" w:space="0" w:color="auto"/>
                    <w:right w:val="none" w:sz="0" w:space="0" w:color="auto"/>
                  </w:divBdr>
                  <w:divsChild>
                    <w:div w:id="528690634">
                      <w:marLeft w:val="0"/>
                      <w:marRight w:val="0"/>
                      <w:marTop w:val="0"/>
                      <w:marBottom w:val="0"/>
                      <w:divBdr>
                        <w:top w:val="none" w:sz="0" w:space="0" w:color="auto"/>
                        <w:left w:val="none" w:sz="0" w:space="0" w:color="auto"/>
                        <w:bottom w:val="none" w:sz="0" w:space="0" w:color="auto"/>
                        <w:right w:val="none" w:sz="0" w:space="0" w:color="auto"/>
                      </w:divBdr>
                      <w:divsChild>
                        <w:div w:id="1777484679">
                          <w:marLeft w:val="0"/>
                          <w:marRight w:val="0"/>
                          <w:marTop w:val="0"/>
                          <w:marBottom w:val="0"/>
                          <w:divBdr>
                            <w:top w:val="none" w:sz="0" w:space="0" w:color="auto"/>
                            <w:left w:val="none" w:sz="0" w:space="0" w:color="auto"/>
                            <w:bottom w:val="none" w:sz="0" w:space="0" w:color="auto"/>
                            <w:right w:val="none" w:sz="0" w:space="0" w:color="auto"/>
                          </w:divBdr>
                        </w:div>
                      </w:divsChild>
                    </w:div>
                    <w:div w:id="1020860391">
                      <w:marLeft w:val="0"/>
                      <w:marRight w:val="0"/>
                      <w:marTop w:val="0"/>
                      <w:marBottom w:val="0"/>
                      <w:divBdr>
                        <w:top w:val="none" w:sz="0" w:space="0" w:color="auto"/>
                        <w:left w:val="none" w:sz="0" w:space="0" w:color="auto"/>
                        <w:bottom w:val="none" w:sz="0" w:space="0" w:color="auto"/>
                        <w:right w:val="none" w:sz="0" w:space="0" w:color="auto"/>
                      </w:divBdr>
                      <w:divsChild>
                        <w:div w:id="680284068">
                          <w:marLeft w:val="0"/>
                          <w:marRight w:val="0"/>
                          <w:marTop w:val="0"/>
                          <w:marBottom w:val="0"/>
                          <w:divBdr>
                            <w:top w:val="none" w:sz="0" w:space="0" w:color="auto"/>
                            <w:left w:val="none" w:sz="0" w:space="0" w:color="auto"/>
                            <w:bottom w:val="none" w:sz="0" w:space="0" w:color="auto"/>
                            <w:right w:val="none" w:sz="0" w:space="0" w:color="auto"/>
                          </w:divBdr>
                          <w:divsChild>
                            <w:div w:id="2066759388">
                              <w:marLeft w:val="0"/>
                              <w:marRight w:val="0"/>
                              <w:marTop w:val="0"/>
                              <w:marBottom w:val="0"/>
                              <w:divBdr>
                                <w:top w:val="none" w:sz="0" w:space="0" w:color="auto"/>
                                <w:left w:val="none" w:sz="0" w:space="0" w:color="auto"/>
                                <w:bottom w:val="none" w:sz="0" w:space="0" w:color="auto"/>
                                <w:right w:val="none" w:sz="0" w:space="0" w:color="auto"/>
                              </w:divBdr>
                              <w:divsChild>
                                <w:div w:id="1170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3598">
                          <w:marLeft w:val="0"/>
                          <w:marRight w:val="0"/>
                          <w:marTop w:val="0"/>
                          <w:marBottom w:val="0"/>
                          <w:divBdr>
                            <w:top w:val="none" w:sz="0" w:space="0" w:color="auto"/>
                            <w:left w:val="none" w:sz="0" w:space="0" w:color="auto"/>
                            <w:bottom w:val="none" w:sz="0" w:space="0" w:color="auto"/>
                            <w:right w:val="none" w:sz="0" w:space="0" w:color="auto"/>
                          </w:divBdr>
                          <w:divsChild>
                            <w:div w:id="1851603734">
                              <w:marLeft w:val="0"/>
                              <w:marRight w:val="0"/>
                              <w:marTop w:val="0"/>
                              <w:marBottom w:val="0"/>
                              <w:divBdr>
                                <w:top w:val="none" w:sz="0" w:space="0" w:color="auto"/>
                                <w:left w:val="none" w:sz="0" w:space="0" w:color="auto"/>
                                <w:bottom w:val="none" w:sz="0" w:space="0" w:color="auto"/>
                                <w:right w:val="none" w:sz="0" w:space="0" w:color="auto"/>
                              </w:divBdr>
                            </w:div>
                            <w:div w:id="11200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4825">
                  <w:marLeft w:val="0"/>
                  <w:marRight w:val="0"/>
                  <w:marTop w:val="0"/>
                  <w:marBottom w:val="0"/>
                  <w:divBdr>
                    <w:top w:val="none" w:sz="0" w:space="0" w:color="auto"/>
                    <w:left w:val="none" w:sz="0" w:space="0" w:color="auto"/>
                    <w:bottom w:val="none" w:sz="0" w:space="0" w:color="auto"/>
                    <w:right w:val="none" w:sz="0" w:space="0" w:color="auto"/>
                  </w:divBdr>
                  <w:divsChild>
                    <w:div w:id="1489519186">
                      <w:marLeft w:val="0"/>
                      <w:marRight w:val="0"/>
                      <w:marTop w:val="0"/>
                      <w:marBottom w:val="0"/>
                      <w:divBdr>
                        <w:top w:val="none" w:sz="0" w:space="0" w:color="auto"/>
                        <w:left w:val="none" w:sz="0" w:space="0" w:color="auto"/>
                        <w:bottom w:val="none" w:sz="0" w:space="0" w:color="auto"/>
                        <w:right w:val="none" w:sz="0" w:space="0" w:color="auto"/>
                      </w:divBdr>
                      <w:divsChild>
                        <w:div w:id="575818186">
                          <w:marLeft w:val="0"/>
                          <w:marRight w:val="0"/>
                          <w:marTop w:val="0"/>
                          <w:marBottom w:val="0"/>
                          <w:divBdr>
                            <w:top w:val="none" w:sz="0" w:space="0" w:color="auto"/>
                            <w:left w:val="none" w:sz="0" w:space="0" w:color="auto"/>
                            <w:bottom w:val="none" w:sz="0" w:space="0" w:color="auto"/>
                            <w:right w:val="none" w:sz="0" w:space="0" w:color="auto"/>
                          </w:divBdr>
                          <w:divsChild>
                            <w:div w:id="89133221">
                              <w:marLeft w:val="0"/>
                              <w:marRight w:val="0"/>
                              <w:marTop w:val="0"/>
                              <w:marBottom w:val="0"/>
                              <w:divBdr>
                                <w:top w:val="none" w:sz="0" w:space="0" w:color="auto"/>
                                <w:left w:val="none" w:sz="0" w:space="0" w:color="auto"/>
                                <w:bottom w:val="none" w:sz="0" w:space="0" w:color="auto"/>
                                <w:right w:val="none" w:sz="0" w:space="0" w:color="auto"/>
                              </w:divBdr>
                              <w:divsChild>
                                <w:div w:id="1128358188">
                                  <w:marLeft w:val="0"/>
                                  <w:marRight w:val="0"/>
                                  <w:marTop w:val="0"/>
                                  <w:marBottom w:val="0"/>
                                  <w:divBdr>
                                    <w:top w:val="none" w:sz="0" w:space="0" w:color="auto"/>
                                    <w:left w:val="none" w:sz="0" w:space="0" w:color="auto"/>
                                    <w:bottom w:val="none" w:sz="0" w:space="0" w:color="auto"/>
                                    <w:right w:val="none" w:sz="0" w:space="0" w:color="auto"/>
                                  </w:divBdr>
                                  <w:divsChild>
                                    <w:div w:id="957493263">
                                      <w:marLeft w:val="0"/>
                                      <w:marRight w:val="0"/>
                                      <w:marTop w:val="0"/>
                                      <w:marBottom w:val="0"/>
                                      <w:divBdr>
                                        <w:top w:val="none" w:sz="0" w:space="0" w:color="auto"/>
                                        <w:left w:val="none" w:sz="0" w:space="0" w:color="auto"/>
                                        <w:bottom w:val="none" w:sz="0" w:space="0" w:color="auto"/>
                                        <w:right w:val="none" w:sz="0" w:space="0" w:color="auto"/>
                                      </w:divBdr>
                                    </w:div>
                                  </w:divsChild>
                                </w:div>
                                <w:div w:id="421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43910">
                          <w:marLeft w:val="0"/>
                          <w:marRight w:val="0"/>
                          <w:marTop w:val="180"/>
                          <w:marBottom w:val="0"/>
                          <w:divBdr>
                            <w:top w:val="none" w:sz="0" w:space="0" w:color="auto"/>
                            <w:left w:val="none" w:sz="0" w:space="0" w:color="auto"/>
                            <w:bottom w:val="none" w:sz="0" w:space="0" w:color="auto"/>
                            <w:right w:val="none" w:sz="0" w:space="0" w:color="auto"/>
                          </w:divBdr>
                          <w:divsChild>
                            <w:div w:id="1991978683">
                              <w:marLeft w:val="0"/>
                              <w:marRight w:val="0"/>
                              <w:marTop w:val="0"/>
                              <w:marBottom w:val="0"/>
                              <w:divBdr>
                                <w:top w:val="none" w:sz="0" w:space="0" w:color="auto"/>
                                <w:left w:val="none" w:sz="0" w:space="0" w:color="auto"/>
                                <w:bottom w:val="none" w:sz="0" w:space="0" w:color="auto"/>
                                <w:right w:val="none" w:sz="0" w:space="0" w:color="auto"/>
                              </w:divBdr>
                            </w:div>
                            <w:div w:id="16249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5757">
                  <w:marLeft w:val="0"/>
                  <w:marRight w:val="0"/>
                  <w:marTop w:val="0"/>
                  <w:marBottom w:val="0"/>
                  <w:divBdr>
                    <w:top w:val="none" w:sz="0" w:space="0" w:color="auto"/>
                    <w:left w:val="none" w:sz="0" w:space="0" w:color="auto"/>
                    <w:bottom w:val="none" w:sz="0" w:space="0" w:color="auto"/>
                    <w:right w:val="none" w:sz="0" w:space="0" w:color="auto"/>
                  </w:divBdr>
                </w:div>
                <w:div w:id="1189952342">
                  <w:marLeft w:val="0"/>
                  <w:marRight w:val="0"/>
                  <w:marTop w:val="0"/>
                  <w:marBottom w:val="0"/>
                  <w:divBdr>
                    <w:top w:val="none" w:sz="0" w:space="0" w:color="auto"/>
                    <w:left w:val="none" w:sz="0" w:space="0" w:color="auto"/>
                    <w:bottom w:val="none" w:sz="0" w:space="0" w:color="auto"/>
                    <w:right w:val="none" w:sz="0" w:space="0" w:color="auto"/>
                  </w:divBdr>
                </w:div>
                <w:div w:id="1926647351">
                  <w:marLeft w:val="0"/>
                  <w:marRight w:val="0"/>
                  <w:marTop w:val="0"/>
                  <w:marBottom w:val="0"/>
                  <w:divBdr>
                    <w:top w:val="none" w:sz="0" w:space="0" w:color="auto"/>
                    <w:left w:val="none" w:sz="0" w:space="0" w:color="auto"/>
                    <w:bottom w:val="none" w:sz="0" w:space="0" w:color="auto"/>
                    <w:right w:val="none" w:sz="0" w:space="0" w:color="auto"/>
                  </w:divBdr>
                </w:div>
                <w:div w:id="6648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006">
          <w:marLeft w:val="0"/>
          <w:marRight w:val="0"/>
          <w:marTop w:val="0"/>
          <w:marBottom w:val="0"/>
          <w:divBdr>
            <w:top w:val="none" w:sz="0" w:space="0" w:color="auto"/>
            <w:left w:val="none" w:sz="0" w:space="0" w:color="auto"/>
            <w:bottom w:val="none" w:sz="0" w:space="0" w:color="auto"/>
            <w:right w:val="none" w:sz="0" w:space="0" w:color="auto"/>
          </w:divBdr>
          <w:divsChild>
            <w:div w:id="1971593975">
              <w:marLeft w:val="0"/>
              <w:marRight w:val="0"/>
              <w:marTop w:val="0"/>
              <w:marBottom w:val="0"/>
              <w:divBdr>
                <w:top w:val="none" w:sz="0" w:space="0" w:color="auto"/>
                <w:left w:val="none" w:sz="0" w:space="0" w:color="auto"/>
                <w:bottom w:val="none" w:sz="0" w:space="0" w:color="auto"/>
                <w:right w:val="none" w:sz="0" w:space="0" w:color="auto"/>
              </w:divBdr>
              <w:divsChild>
                <w:div w:id="1034426683">
                  <w:marLeft w:val="0"/>
                  <w:marRight w:val="0"/>
                  <w:marTop w:val="0"/>
                  <w:marBottom w:val="0"/>
                  <w:divBdr>
                    <w:top w:val="none" w:sz="0" w:space="0" w:color="auto"/>
                    <w:left w:val="none" w:sz="0" w:space="0" w:color="auto"/>
                    <w:bottom w:val="none" w:sz="0" w:space="0" w:color="auto"/>
                    <w:right w:val="none" w:sz="0" w:space="0" w:color="auto"/>
                  </w:divBdr>
                  <w:divsChild>
                    <w:div w:id="7842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4898">
          <w:marLeft w:val="0"/>
          <w:marRight w:val="0"/>
          <w:marTop w:val="0"/>
          <w:marBottom w:val="0"/>
          <w:divBdr>
            <w:top w:val="none" w:sz="0" w:space="0" w:color="auto"/>
            <w:left w:val="none" w:sz="0" w:space="0" w:color="auto"/>
            <w:bottom w:val="none" w:sz="0" w:space="0" w:color="auto"/>
            <w:right w:val="none" w:sz="0" w:space="0" w:color="auto"/>
          </w:divBdr>
          <w:divsChild>
            <w:div w:id="1710260201">
              <w:marLeft w:val="0"/>
              <w:marRight w:val="0"/>
              <w:marTop w:val="0"/>
              <w:marBottom w:val="0"/>
              <w:divBdr>
                <w:top w:val="none" w:sz="0" w:space="0" w:color="auto"/>
                <w:left w:val="none" w:sz="0" w:space="0" w:color="auto"/>
                <w:bottom w:val="none" w:sz="0" w:space="0" w:color="auto"/>
                <w:right w:val="none" w:sz="0" w:space="0" w:color="auto"/>
              </w:divBdr>
              <w:divsChild>
                <w:div w:id="746683370">
                  <w:marLeft w:val="0"/>
                  <w:marRight w:val="0"/>
                  <w:marTop w:val="0"/>
                  <w:marBottom w:val="0"/>
                  <w:divBdr>
                    <w:top w:val="none" w:sz="0" w:space="0" w:color="auto"/>
                    <w:left w:val="none" w:sz="0" w:space="0" w:color="auto"/>
                    <w:bottom w:val="none" w:sz="0" w:space="0" w:color="auto"/>
                    <w:right w:val="none" w:sz="0" w:space="0" w:color="auto"/>
                  </w:divBdr>
                </w:div>
                <w:div w:id="1983267852">
                  <w:marLeft w:val="0"/>
                  <w:marRight w:val="0"/>
                  <w:marTop w:val="0"/>
                  <w:marBottom w:val="0"/>
                  <w:divBdr>
                    <w:top w:val="none" w:sz="0" w:space="0" w:color="auto"/>
                    <w:left w:val="none" w:sz="0" w:space="0" w:color="auto"/>
                    <w:bottom w:val="none" w:sz="0" w:space="0" w:color="auto"/>
                    <w:right w:val="none" w:sz="0" w:space="0" w:color="auto"/>
                  </w:divBdr>
                </w:div>
                <w:div w:id="2398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5014D92040D45ACBCC63FE0305C08" ma:contentTypeVersion="15" ma:contentTypeDescription="Create a new document." ma:contentTypeScope="" ma:versionID="825f40816acfbe02b16dfb281daa03b3">
  <xsd:schema xmlns:xsd="http://www.w3.org/2001/XMLSchema" xmlns:xs="http://www.w3.org/2001/XMLSchema" xmlns:p="http://schemas.microsoft.com/office/2006/metadata/properties" xmlns:ns2="f5e3a18b-b9df-4b74-b016-4a4f499d2b1e" xmlns:ns3="5c342d7d-896f-4889-8dbd-d8243acbe770" targetNamespace="http://schemas.microsoft.com/office/2006/metadata/properties" ma:root="true" ma:fieldsID="4386079cb5defef12a7812a08978fe20" ns2:_="" ns3:_="">
    <xsd:import namespace="f5e3a18b-b9df-4b74-b016-4a4f499d2b1e"/>
    <xsd:import namespace="5c342d7d-896f-4889-8dbd-d8243acbe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a18b-b9df-4b74-b016-4a4f499d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7d872c-d47f-4205-a024-6421d2bffa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42d7d-896f-4889-8dbd-d8243acbe7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74ca07-f215-42a2-89c6-8ab5003f6dcf}" ma:internalName="TaxCatchAll" ma:showField="CatchAllData" ma:web="5c342d7d-896f-4889-8dbd-d8243acbe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3a18b-b9df-4b74-b016-4a4f499d2b1e">
      <Terms xmlns="http://schemas.microsoft.com/office/infopath/2007/PartnerControls"/>
    </lcf76f155ced4ddcb4097134ff3c332f>
    <TaxCatchAll xmlns="5c342d7d-896f-4889-8dbd-d8243acbe770" xsi:nil="true"/>
  </documentManagement>
</p:properties>
</file>

<file path=customXml/itemProps1.xml><?xml version="1.0" encoding="utf-8"?>
<ds:datastoreItem xmlns:ds="http://schemas.openxmlformats.org/officeDocument/2006/customXml" ds:itemID="{D64EDCE3-EB79-4308-8759-AC4E1A203069}"/>
</file>

<file path=customXml/itemProps2.xml><?xml version="1.0" encoding="utf-8"?>
<ds:datastoreItem xmlns:ds="http://schemas.openxmlformats.org/officeDocument/2006/customXml" ds:itemID="{85BBD3E5-A8EB-4D56-819F-DEDA02ED81B9}"/>
</file>

<file path=customXml/itemProps3.xml><?xml version="1.0" encoding="utf-8"?>
<ds:datastoreItem xmlns:ds="http://schemas.openxmlformats.org/officeDocument/2006/customXml" ds:itemID="{62F35452-53DA-485D-97E9-8EF6E35BECDB}"/>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Roberts</dc:creator>
  <cp:keywords/>
  <dc:description/>
  <cp:lastModifiedBy>Chris Roberts</cp:lastModifiedBy>
  <cp:revision>1</cp:revision>
  <dcterms:created xsi:type="dcterms:W3CDTF">2025-08-04T03:54:00Z</dcterms:created>
  <dcterms:modified xsi:type="dcterms:W3CDTF">2025-08-04T03:56:00Z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0x01010009D5014D92040D45ACBCC63FE0305C08</vt:lpwstr>
  </property>
</Properties>
</file>